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90" w:rsidRPr="006D3890" w:rsidRDefault="006D3890" w:rsidP="006D38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6D3890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>ПОНЯТТЯ «НЕОЛОГІЗМ»</w:t>
      </w:r>
    </w:p>
    <w:bookmarkEnd w:id="0"/>
    <w:p w:rsidR="006D3890" w:rsidRPr="00327638" w:rsidRDefault="006D3890" w:rsidP="006D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NewRomanPSMT" w:hAnsi="Times New Roman" w:cs="Times New Roman"/>
          <w:b w:val="0"/>
          <w:bCs w:val="0"/>
          <w:sz w:val="28"/>
          <w:szCs w:val="28"/>
          <w:lang w:val="uk-UA" w:eastAsia="ru-RU"/>
        </w:rPr>
      </w:pP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Поповнення лексики – історично неминучий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процес, необхідний для того, щоб на кожному етапі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свого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розвитку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мова могла відповідати потребам суспільства як у спілкуванні, так і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в закріпленні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результатів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пізнання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дійсності, в розвитку та збагаченні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культури народу.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ніколи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залишається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чимось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застиглим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незмінним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Будь-яке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нове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слово, за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образним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висловленням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З.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Котелової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являє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собою </w:t>
      </w:r>
      <w:r w:rsidRPr="00325B87">
        <w:rPr>
          <w:rFonts w:ascii="Times New Roman" w:eastAsia="TimesNewRomanPSMT" w:hAnsi="Times New Roman" w:cs="Times New Roman"/>
          <w:sz w:val="28"/>
          <w:szCs w:val="28"/>
          <w:lang w:eastAsia="ru-RU"/>
        </w:rPr>
        <w:t>"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новий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монументальний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камінь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який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входить до складу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тієї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proofErr w:type="gram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іраміди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мови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творять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народи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продовж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віків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засвідчуючи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своє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буття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верхній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камінь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якої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покладений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лише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тоді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її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завершене</w:t>
      </w:r>
      <w:proofErr w:type="spellEnd"/>
      <w:r w:rsidRPr="00325B87">
        <w:rPr>
          <w:rFonts w:ascii="Times New Roman" w:eastAsia="TimesNewRomanPSMT" w:hAnsi="Times New Roman" w:cs="Times New Roman"/>
          <w:sz w:val="28"/>
          <w:szCs w:val="28"/>
          <w:lang w:eastAsia="ru-RU"/>
        </w:rPr>
        <w:t>"</w:t>
      </w:r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Іншими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словами,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припиниться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лише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тоді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припинить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своє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існування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людство</w:t>
      </w:r>
      <w:proofErr w:type="spellEnd"/>
      <w:r w:rsidRPr="0032763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D3890" w:rsidRPr="00327638" w:rsidRDefault="006D3890" w:rsidP="006D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Мова, як перше найважливіше й найнеобхідніше надбання людини, є продуктом суспільства й засобом спілкування у зв’язку з її суспільним статусом і роллю. Розвиток науки й техніки, глобалізація освітнього простору, інноваційні тенденції розвитку сучасної освіти потребують позначення нових реалій, понять і явищ, 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що, у</w:t>
      </w:r>
      <w:r w:rsidRPr="0032763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свою чергу, призводять до поширення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впровадження неологізмів.</w:t>
      </w:r>
    </w:p>
    <w:p w:rsidR="006D3890" w:rsidRPr="00327638" w:rsidRDefault="006D3890" w:rsidP="006D3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638">
        <w:rPr>
          <w:rFonts w:ascii="Times New Roman" w:hAnsi="Times New Roman" w:cs="Times New Roman"/>
          <w:sz w:val="28"/>
          <w:szCs w:val="28"/>
          <w:lang w:val="uk-UA"/>
        </w:rPr>
        <w:t xml:space="preserve">Неологізмами слід вважати не лише власне нові слова, які позначають нові реалії, а й слова, вживані з новим значенням з різними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комунікатив</w:t>
      </w:r>
      <w:r w:rsidRPr="00327638">
        <w:rPr>
          <w:rFonts w:ascii="Times New Roman" w:hAnsi="Times New Roman" w:cs="Times New Roman"/>
          <w:sz w:val="28"/>
          <w:szCs w:val="28"/>
          <w:lang w:val="uk-UA"/>
        </w:rPr>
        <w:t>ними цілями.</w:t>
      </w:r>
    </w:p>
    <w:p w:rsidR="006D3890" w:rsidRPr="002B7DCD" w:rsidRDefault="006D3890" w:rsidP="006D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 w:rsidRPr="002B7DCD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У</w:t>
      </w:r>
      <w:r w:rsidRPr="003E11B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лінгвістичній науці поняття “неологізм” (від гр. </w:t>
      </w:r>
      <w:proofErr w:type="spellStart"/>
      <w:proofErr w:type="gram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Vέoζ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новий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´ і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λόγоs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´слово´),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давню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традицію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його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досить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суперечливим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proofErr w:type="gram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мовного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явища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існує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proofErr w:type="gram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proofErr w:type="gram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ідходи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вузький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і широкий, в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основі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лежать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різні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ознаки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неологізмів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D3890" w:rsidRDefault="006D3890" w:rsidP="006D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рихильники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вузького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підходу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неологізмів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вбачають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лише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позначенні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нових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реалій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(понять,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явищ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Отож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деякі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словники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неологізм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як слово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чи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мовний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зворот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що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недавно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з’явилися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мові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позначення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або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вже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усталеного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поняття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предмета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або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вираження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поняття</w:t>
      </w:r>
      <w:proofErr w:type="spellEnd"/>
      <w:r w:rsidRPr="002B7DCD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D3890" w:rsidRPr="0033199A" w:rsidRDefault="006D3890" w:rsidP="006D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 w:rsidRPr="0033199A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lastRenderedPageBreak/>
        <w:t>П</w:t>
      </w:r>
      <w:r w:rsidRPr="003E11B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рихильники </w:t>
      </w:r>
      <w:r w:rsidRPr="0033199A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широкого</w:t>
      </w:r>
      <w:r w:rsidRPr="003E11B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підходу</w:t>
      </w:r>
      <w:r w:rsidRPr="0033199A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вважають, що під </w:t>
      </w:r>
      <w:r w:rsidRPr="003E11B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неологізмами слід вважати не лише власне нові слова, які позначають нові реалії, а й слова, вживані з новим значенням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E11B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з різними комунікативними цілями</w:t>
      </w:r>
      <w:r w:rsidRPr="0033199A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.</w:t>
      </w:r>
    </w:p>
    <w:p w:rsidR="006D3890" w:rsidRPr="005173E6" w:rsidRDefault="006D3890" w:rsidP="006D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У</w:t>
      </w:r>
      <w:r w:rsidRPr="003E11B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наслідок економічних, культурно-політичних і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E11B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мовних контактів з іншими народами, в мові з’являються іншомовні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Pr="003E11B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слова, які відбивають специфіку побуту інших країн. </w:t>
      </w:r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цьому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випадку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процес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запозичення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лише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нових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мовного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реалій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а й</w:t>
      </w:r>
      <w:proofErr w:type="gram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більш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експресивного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вираження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вже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>відомих</w:t>
      </w:r>
      <w:proofErr w:type="spellEnd"/>
      <w:r w:rsidRPr="0033199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понять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D3890" w:rsidRDefault="006D3890" w:rsidP="006D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Загальна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причина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неологізмів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полягає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необхідності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давати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назви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новим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явищам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поняттям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з'являються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невпинного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закріплюються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їхня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часом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перестає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сприйматися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gram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</w:t>
      </w:r>
      <w:proofErr w:type="gram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переходить до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активної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лексики. Коли ж </w:t>
      </w:r>
      <w:proofErr w:type="gram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вони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втрачають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актуальність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їхня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історизмом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Так, слова «космонавт</w:t>
      </w:r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„ЕОМ", „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„колготки", „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універсам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з'явилися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кілька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десятиліть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тому, уже стали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звичними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вийшли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розряду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неологізмі</w:t>
      </w:r>
      <w:proofErr w:type="gramStart"/>
      <w:r w:rsidRPr="00EF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D3890" w:rsidRPr="00EF78ED" w:rsidRDefault="006D3890" w:rsidP="006D3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8E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причин появи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78ED">
        <w:rPr>
          <w:rFonts w:ascii="Times New Roman" w:hAnsi="Times New Roman" w:cs="Times New Roman"/>
          <w:color w:val="000000"/>
          <w:sz w:val="28"/>
          <w:szCs w:val="28"/>
        </w:rPr>
        <w:t>неологізмів</w:t>
      </w:r>
      <w:proofErr w:type="spellEnd"/>
      <w:r w:rsidRPr="00EF7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8E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F78E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дносять</w:t>
      </w:r>
      <w:r w:rsidRPr="00EF78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3890" w:rsidRDefault="006D3890" w:rsidP="006D389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потреб</w:t>
      </w:r>
      <w:r>
        <w:rPr>
          <w:color w:val="000000"/>
          <w:sz w:val="28"/>
          <w:szCs w:val="28"/>
          <w:lang w:val="uk-UA"/>
        </w:rPr>
        <w:t>у</w:t>
      </w:r>
      <w:r w:rsidRPr="00D15D08">
        <w:rPr>
          <w:color w:val="000000"/>
          <w:sz w:val="28"/>
          <w:szCs w:val="28"/>
        </w:rPr>
        <w:t xml:space="preserve"> </w:t>
      </w:r>
      <w:proofErr w:type="spellStart"/>
      <w:r w:rsidRPr="00D15D08">
        <w:rPr>
          <w:color w:val="000000"/>
          <w:sz w:val="28"/>
          <w:szCs w:val="28"/>
        </w:rPr>
        <w:t>називати</w:t>
      </w:r>
      <w:proofErr w:type="spellEnd"/>
      <w:r w:rsidRPr="00D15D0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15D08">
        <w:rPr>
          <w:color w:val="000000"/>
          <w:sz w:val="28"/>
          <w:szCs w:val="28"/>
        </w:rPr>
        <w:t>нов</w:t>
      </w:r>
      <w:proofErr w:type="gramEnd"/>
      <w:r w:rsidRPr="00D15D08">
        <w:rPr>
          <w:color w:val="000000"/>
          <w:sz w:val="28"/>
          <w:szCs w:val="28"/>
        </w:rPr>
        <w:t>і</w:t>
      </w:r>
      <w:proofErr w:type="spellEnd"/>
      <w:r w:rsidRPr="00D15D08">
        <w:rPr>
          <w:color w:val="000000"/>
          <w:sz w:val="28"/>
          <w:szCs w:val="28"/>
        </w:rPr>
        <w:t xml:space="preserve"> </w:t>
      </w:r>
      <w:proofErr w:type="spellStart"/>
      <w:r w:rsidRPr="00D15D08">
        <w:rPr>
          <w:color w:val="000000"/>
          <w:sz w:val="28"/>
          <w:szCs w:val="28"/>
        </w:rPr>
        <w:t>предмети</w:t>
      </w:r>
      <w:proofErr w:type="spellEnd"/>
      <w:r w:rsidRPr="00D15D08">
        <w:rPr>
          <w:color w:val="000000"/>
          <w:sz w:val="28"/>
          <w:szCs w:val="28"/>
        </w:rPr>
        <w:t xml:space="preserve">, </w:t>
      </w:r>
      <w:proofErr w:type="spellStart"/>
      <w:r w:rsidRPr="00D15D08">
        <w:rPr>
          <w:color w:val="000000"/>
          <w:sz w:val="28"/>
          <w:szCs w:val="28"/>
        </w:rPr>
        <w:t>явища</w:t>
      </w:r>
      <w:proofErr w:type="spellEnd"/>
      <w:r w:rsidRPr="00D15D08">
        <w:rPr>
          <w:color w:val="000000"/>
          <w:sz w:val="28"/>
          <w:szCs w:val="28"/>
        </w:rPr>
        <w:t xml:space="preserve">, </w:t>
      </w:r>
      <w:proofErr w:type="spellStart"/>
      <w:r w:rsidRPr="00D15D08">
        <w:rPr>
          <w:color w:val="000000"/>
          <w:sz w:val="28"/>
          <w:szCs w:val="28"/>
        </w:rPr>
        <w:t>поняття</w:t>
      </w:r>
      <w:proofErr w:type="spellEnd"/>
      <w:r w:rsidRPr="00D15D08">
        <w:rPr>
          <w:color w:val="000000"/>
          <w:sz w:val="28"/>
          <w:szCs w:val="28"/>
        </w:rPr>
        <w:t>.</w:t>
      </w:r>
    </w:p>
    <w:p w:rsidR="006D3890" w:rsidRPr="00D15D08" w:rsidRDefault="006D3890" w:rsidP="006D389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D15D08">
        <w:rPr>
          <w:color w:val="000000"/>
          <w:sz w:val="28"/>
          <w:szCs w:val="28"/>
          <w:lang w:val="uk-UA"/>
        </w:rPr>
        <w:t>2)</w:t>
      </w:r>
      <w:r>
        <w:rPr>
          <w:color w:val="000000"/>
          <w:sz w:val="28"/>
          <w:szCs w:val="28"/>
          <w:lang w:val="uk-UA"/>
        </w:rPr>
        <w:t xml:space="preserve"> потребу</w:t>
      </w:r>
      <w:r w:rsidRPr="00D15D08">
        <w:rPr>
          <w:color w:val="000000"/>
          <w:sz w:val="28"/>
          <w:szCs w:val="28"/>
          <w:lang w:val="uk-UA"/>
        </w:rPr>
        <w:t xml:space="preserve"> замінити назви точнішими, зрозумілішими, які б більше відповідали нормам сучасної української мови (лексичні неологізми).</w:t>
      </w:r>
    </w:p>
    <w:p w:rsidR="006D3890" w:rsidRPr="00EF78ED" w:rsidRDefault="006D3890" w:rsidP="006D3890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15D08">
        <w:rPr>
          <w:color w:val="000000"/>
          <w:sz w:val="28"/>
          <w:szCs w:val="28"/>
        </w:rPr>
        <w:t>набуття</w:t>
      </w:r>
      <w:proofErr w:type="spellEnd"/>
      <w:r w:rsidRPr="00D15D08">
        <w:rPr>
          <w:color w:val="000000"/>
          <w:sz w:val="28"/>
          <w:szCs w:val="28"/>
        </w:rPr>
        <w:t xml:space="preserve"> словами, </w:t>
      </w:r>
      <w:proofErr w:type="spellStart"/>
      <w:r w:rsidRPr="00D15D08">
        <w:rPr>
          <w:color w:val="000000"/>
          <w:sz w:val="28"/>
          <w:szCs w:val="28"/>
        </w:rPr>
        <w:t>що</w:t>
      </w:r>
      <w:proofErr w:type="spellEnd"/>
      <w:r w:rsidRPr="00D15D08">
        <w:rPr>
          <w:color w:val="000000"/>
          <w:sz w:val="28"/>
          <w:szCs w:val="28"/>
        </w:rPr>
        <w:t xml:space="preserve"> </w:t>
      </w:r>
      <w:proofErr w:type="spellStart"/>
      <w:r w:rsidRPr="00D15D08">
        <w:rPr>
          <w:color w:val="000000"/>
          <w:sz w:val="28"/>
          <w:szCs w:val="28"/>
        </w:rPr>
        <w:t>вже</w:t>
      </w:r>
      <w:proofErr w:type="spellEnd"/>
      <w:r w:rsidRPr="00D15D08">
        <w:rPr>
          <w:color w:val="000000"/>
          <w:sz w:val="28"/>
          <w:szCs w:val="28"/>
        </w:rPr>
        <w:t xml:space="preserve"> </w:t>
      </w:r>
      <w:proofErr w:type="spellStart"/>
      <w:r w:rsidRPr="00D15D08">
        <w:rPr>
          <w:color w:val="000000"/>
          <w:sz w:val="28"/>
          <w:szCs w:val="28"/>
        </w:rPr>
        <w:t>існують</w:t>
      </w:r>
      <w:proofErr w:type="spellEnd"/>
      <w:r w:rsidRPr="00D15D08">
        <w:rPr>
          <w:color w:val="000000"/>
          <w:sz w:val="28"/>
          <w:szCs w:val="28"/>
        </w:rPr>
        <w:t xml:space="preserve"> </w:t>
      </w:r>
      <w:proofErr w:type="gramStart"/>
      <w:r w:rsidRPr="00D15D08">
        <w:rPr>
          <w:color w:val="000000"/>
          <w:sz w:val="28"/>
          <w:szCs w:val="28"/>
        </w:rPr>
        <w:t xml:space="preserve">у </w:t>
      </w:r>
      <w:proofErr w:type="spellStart"/>
      <w:r w:rsidRPr="00D15D08">
        <w:rPr>
          <w:color w:val="000000"/>
          <w:sz w:val="28"/>
          <w:szCs w:val="28"/>
        </w:rPr>
        <w:t>мов</w:t>
      </w:r>
      <w:proofErr w:type="gramEnd"/>
      <w:r w:rsidRPr="00D15D08">
        <w:rPr>
          <w:color w:val="000000"/>
          <w:sz w:val="28"/>
          <w:szCs w:val="28"/>
        </w:rPr>
        <w:t>і</w:t>
      </w:r>
      <w:proofErr w:type="spellEnd"/>
      <w:r w:rsidRPr="00D15D08">
        <w:rPr>
          <w:color w:val="000000"/>
          <w:sz w:val="28"/>
          <w:szCs w:val="28"/>
        </w:rPr>
        <w:t xml:space="preserve">, </w:t>
      </w:r>
      <w:proofErr w:type="spellStart"/>
      <w:r w:rsidRPr="00D15D08">
        <w:rPr>
          <w:color w:val="000000"/>
          <w:sz w:val="28"/>
          <w:szCs w:val="28"/>
        </w:rPr>
        <w:t>нових</w:t>
      </w:r>
      <w:proofErr w:type="spellEnd"/>
      <w:r w:rsidRPr="00D15D08">
        <w:rPr>
          <w:color w:val="000000"/>
          <w:sz w:val="28"/>
          <w:szCs w:val="28"/>
        </w:rPr>
        <w:t xml:space="preserve"> </w:t>
      </w:r>
      <w:proofErr w:type="spellStart"/>
      <w:r w:rsidRPr="00D15D08">
        <w:rPr>
          <w:color w:val="000000"/>
          <w:sz w:val="28"/>
          <w:szCs w:val="28"/>
        </w:rPr>
        <w:t>значень</w:t>
      </w:r>
      <w:proofErr w:type="spellEnd"/>
      <w:r w:rsidRPr="00D15D08">
        <w:rPr>
          <w:color w:val="000000"/>
          <w:sz w:val="28"/>
          <w:szCs w:val="28"/>
        </w:rPr>
        <w:t xml:space="preserve"> (</w:t>
      </w:r>
      <w:proofErr w:type="spellStart"/>
      <w:r w:rsidRPr="00D15D08">
        <w:rPr>
          <w:color w:val="000000"/>
          <w:sz w:val="28"/>
          <w:szCs w:val="28"/>
        </w:rPr>
        <w:t>семантичні</w:t>
      </w:r>
      <w:proofErr w:type="spellEnd"/>
      <w:r w:rsidRPr="00D15D08">
        <w:rPr>
          <w:color w:val="000000"/>
          <w:sz w:val="28"/>
          <w:szCs w:val="28"/>
        </w:rPr>
        <w:t xml:space="preserve"> </w:t>
      </w:r>
      <w:proofErr w:type="spellStart"/>
      <w:r w:rsidRPr="00D15D08">
        <w:rPr>
          <w:color w:val="000000"/>
          <w:sz w:val="28"/>
          <w:szCs w:val="28"/>
        </w:rPr>
        <w:t>неологізми</w:t>
      </w:r>
      <w:proofErr w:type="spellEnd"/>
      <w:r w:rsidRPr="00D15D08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15D08">
        <w:rPr>
          <w:i/>
          <w:iCs/>
          <w:color w:val="000000"/>
          <w:sz w:val="28"/>
          <w:szCs w:val="28"/>
        </w:rPr>
        <w:t>акцептувати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D15D08">
        <w:rPr>
          <w:color w:val="000000"/>
          <w:sz w:val="28"/>
          <w:szCs w:val="28"/>
        </w:rPr>
        <w:t>(</w:t>
      </w:r>
      <w:proofErr w:type="spellStart"/>
      <w:r w:rsidRPr="00D15D08">
        <w:rPr>
          <w:color w:val="000000"/>
          <w:sz w:val="28"/>
          <w:szCs w:val="28"/>
        </w:rPr>
        <w:t>прийняти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proofErr w:type="gramStart"/>
      <w:r>
        <w:rPr>
          <w:color w:val="000000"/>
          <w:sz w:val="28"/>
          <w:szCs w:val="28"/>
        </w:rPr>
        <w:t>,) –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End"/>
      <w:r w:rsidRPr="00D15D08">
        <w:rPr>
          <w:i/>
          <w:iCs/>
          <w:color w:val="000000"/>
          <w:sz w:val="28"/>
          <w:szCs w:val="28"/>
        </w:rPr>
        <w:t>акцептувати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D15D08">
        <w:rPr>
          <w:color w:val="000000"/>
          <w:sz w:val="28"/>
          <w:szCs w:val="28"/>
        </w:rPr>
        <w:t>(</w:t>
      </w:r>
      <w:r w:rsidRPr="00D15D08">
        <w:rPr>
          <w:i/>
          <w:iCs/>
          <w:color w:val="000000"/>
          <w:sz w:val="28"/>
          <w:szCs w:val="28"/>
        </w:rPr>
        <w:t>перен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схвалювати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6D3890" w:rsidRPr="00D65D02" w:rsidRDefault="006D3890" w:rsidP="006D3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863DC">
        <w:rPr>
          <w:rFonts w:ascii="Times New Roman" w:hAnsi="Times New Roman" w:cs="Times New Roman"/>
          <w:color w:val="000000"/>
          <w:sz w:val="28"/>
          <w:szCs w:val="28"/>
        </w:rPr>
        <w:t>Переважна</w:t>
      </w:r>
      <w:proofErr w:type="spellEnd"/>
      <w:r w:rsidRPr="00A86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3DC">
        <w:rPr>
          <w:rFonts w:ascii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A86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3D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неологізмів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(до 90 %)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терміни</w:t>
      </w:r>
      <w:proofErr w:type="spellEnd"/>
      <w:r w:rsidRPr="005340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0"/>
        </w:rPr>
        <w:t>.</w:t>
      </w:r>
      <w:r w:rsidRPr="005340CE">
        <w:t xml:space="preserve">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неологізмів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5D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65D02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неологізми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непродуктивними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D65D02">
        <w:rPr>
          <w:rFonts w:ascii="Times New Roman" w:hAnsi="Times New Roman" w:cs="Times New Roman"/>
          <w:sz w:val="28"/>
          <w:szCs w:val="28"/>
        </w:rPr>
        <w:t>словотворення</w:t>
      </w:r>
      <w:proofErr w:type="spellEnd"/>
      <w:r w:rsidRPr="00D65D02">
        <w:rPr>
          <w:rFonts w:ascii="Times New Roman" w:hAnsi="Times New Roman" w:cs="Times New Roman"/>
          <w:sz w:val="28"/>
          <w:szCs w:val="28"/>
        </w:rPr>
        <w:t>.</w:t>
      </w:r>
    </w:p>
    <w:p w:rsidR="006D3890" w:rsidRPr="00430C3D" w:rsidRDefault="006D3890" w:rsidP="006D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Розрізняють неологізми лексичні й семантичні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3890" w:rsidRPr="00327638" w:rsidRDefault="006D3890" w:rsidP="006D38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5C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9D572A2" wp14:editId="3C9BA631">
            <wp:extent cx="3625537" cy="1623060"/>
            <wp:effectExtent l="19050" t="0" r="0" b="0"/>
            <wp:docPr id="2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89" cy="162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90" w:rsidRDefault="006D3890" w:rsidP="006D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7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Лексичні неологізми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абсолютно нові слова як за значенням, так і за звучанням. Усі вищенаведені неологізми є лексичними.</w:t>
      </w:r>
    </w:p>
    <w:p w:rsidR="006D3890" w:rsidRDefault="006D3890" w:rsidP="006D3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7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Семантичні неологізми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значення в уже наявних словах.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ршу хтось ужив якесь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 в незвично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для нього контексті, згодом це контекстуальне значення за суспільної необхідності стає загальновживаним, тобто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переходить із мовлення до мови. Так,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скажімо, слово берегиня мало значення "русалка", тепер воно стало вживатися у значенні "жінка"; слово більшовики з часу свого виникнення вживалося у значенні "члени більшовицької партії; комуністи", а з січня 2000 р. воно стало вживатися у значенні "демократична (права) більшість у Верховній Раді України". Такими семантичними неологізмами свого часу були супутник у значенні "запущений у космос об'єкт, який рухається за інерцією навколо небесного тіла" (раніше це слово мало лише значення "той, хто йде, подорожує разом із ким-небудь"), п'ятикутник у значенні "знак якості" (раніше мало значення "геометрична фігура,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має п'ять кутів), коробейник (колись уживалося в значенні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"мандрівний крамар, що розносив по селах у коробці дрібний крам"); англ. </w:t>
      </w:r>
      <w:proofErr w:type="spellStart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egg</w:t>
      </w:r>
      <w:proofErr w:type="spellEnd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"авіабомба" (основне значення "яйце"), </w:t>
      </w:r>
      <w:proofErr w:type="spellStart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caravan</w:t>
      </w:r>
      <w:proofErr w:type="spellEnd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"однокімнатна квартира на колесах" (основне значення "караван"). </w:t>
      </w:r>
    </w:p>
    <w:p w:rsidR="006D3890" w:rsidRDefault="006D3890" w:rsidP="006D3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7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вторські </w:t>
      </w:r>
      <w:r w:rsidRPr="00327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неологізми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називають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оказіоналізма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(від лат. </w:t>
      </w:r>
      <w:proofErr w:type="spellStart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Occasio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"випадковий"),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становлять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зокрема, в поезії І. Драча є такі його новотвори, як журбота, засмути, у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Павличка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proofErr w:type="spellStart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ластівочість</w:t>
      </w:r>
      <w:proofErr w:type="spellEnd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Вінграновського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зненавидь, у Ліни Костенко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орліший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І. Світличного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proofErr w:type="spellStart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трояндиться</w:t>
      </w:r>
      <w:proofErr w:type="spellEnd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 Стуса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наверх,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паниз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нажиття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паскін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. Наведемо деякі авт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орські неологізми в контекстах: </w:t>
      </w:r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Всі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бджолята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забджолили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й сонячно між ними (І.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Драч); Ляпотить, хлюпотить у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ночвеньках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Дівулиня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дівчина,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дівогоренько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Драч); У шовковиці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шовковенятко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 гаю у стежки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стеженятко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, У хмари в небі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хмаренятко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 зорі над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садом-зоренятко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Вже народилося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(М. Вінграновський);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влюблен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очарован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словом, я </w:t>
      </w:r>
      <w:proofErr w:type="spellStart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огончарован</w:t>
      </w:r>
      <w:proofErr w:type="spellEnd"/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327638">
        <w:rPr>
          <w:rFonts w:ascii="Times New Roman" w:hAnsi="Times New Roman" w:cs="Times New Roman"/>
          <w:sz w:val="28"/>
          <w:szCs w:val="28"/>
          <w:lang w:val="uk-UA" w:eastAsia="ru-RU"/>
        </w:rPr>
        <w:t>Пушкін).</w:t>
      </w:r>
    </w:p>
    <w:p w:rsidR="006D3890" w:rsidRDefault="006D3890" w:rsidP="006D3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авторські нео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логізми увійшли до літературної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мови. Створені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Старицьким лексеми байдужість, мрія, майбутнє, незагойний, нестяма,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Франком чинник, </w:t>
      </w:r>
      <w:proofErr w:type="spellStart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Верхратсь</w:t>
      </w:r>
      <w:proofErr w:type="spellEnd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ким звіт міцно прижилися в нашій мові, навіть увійшли до активного словника.</w:t>
      </w:r>
    </w:p>
    <w:p w:rsidR="006D3890" w:rsidRDefault="006D3890" w:rsidP="006D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Загалом неологізми виникають декількома шляхами: вони творяться з наявного в мові матеріалу властивими для даної мови словотвірними способами, інколи штучно (газ, нейлон, </w:t>
      </w:r>
      <w:proofErr w:type="spellStart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кодак</w:t>
      </w:r>
      <w:proofErr w:type="spellEnd"/>
      <w:r w:rsidRPr="0032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часто запозичуються літературною мовою з діалектів і з інших мов. Іншомовні запозичення становлять найчисельнішу групу </w:t>
      </w:r>
      <w:r w:rsidRPr="00131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неологізмів.</w:t>
      </w:r>
    </w:p>
    <w:p w:rsidR="006D3890" w:rsidRDefault="006D3890" w:rsidP="006D389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r w:rsidRPr="003E11B4">
        <w:rPr>
          <w:rFonts w:ascii="Times New Roman" w:hAnsi="Times New Roman" w:cs="Times New Roman"/>
          <w:sz w:val="28"/>
          <w:szCs w:val="28"/>
          <w:lang w:val="uk-UA"/>
        </w:rPr>
        <w:t>нових понять, предметів, явищ та подій, які з’являються в житті мовної спільноти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1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1B4">
        <w:rPr>
          <w:rFonts w:ascii="Times New Roman" w:hAnsi="Times New Roman" w:cs="Times New Roman"/>
          <w:sz w:val="28"/>
          <w:szCs w:val="28"/>
          <w:lang w:val="uk-UA"/>
        </w:rPr>
        <w:t xml:space="preserve">потребують нової лексеми для свого найменування,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що й відбувається</w:t>
      </w:r>
      <w:r w:rsidRPr="003E11B4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процесу </w:t>
      </w:r>
      <w:proofErr w:type="spellStart"/>
      <w:r w:rsidRPr="003E11B4">
        <w:rPr>
          <w:rFonts w:ascii="Times New Roman" w:hAnsi="Times New Roman" w:cs="Times New Roman"/>
          <w:sz w:val="28"/>
          <w:szCs w:val="28"/>
          <w:lang w:val="uk-UA"/>
        </w:rPr>
        <w:t>неологізації</w:t>
      </w:r>
      <w:proofErr w:type="spellEnd"/>
      <w:r w:rsidRPr="003E11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Неологізми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, й за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вдалого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31EEB">
        <w:rPr>
          <w:rFonts w:ascii="Times New Roman" w:hAnsi="Times New Roman" w:cs="Times New Roman"/>
          <w:sz w:val="28"/>
          <w:szCs w:val="28"/>
        </w:rPr>
        <w:t>точ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131EEB"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1EEB">
        <w:rPr>
          <w:rFonts w:ascii="Times New Roman" w:hAnsi="Times New Roman" w:cs="Times New Roman"/>
          <w:sz w:val="28"/>
          <w:szCs w:val="28"/>
        </w:rPr>
        <w:br/>
      </w:r>
    </w:p>
    <w:p w:rsidR="003479F1" w:rsidRPr="006D3890" w:rsidRDefault="003479F1" w:rsidP="006D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479F1" w:rsidRPr="006D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39"/>
    <w:rsid w:val="003479F1"/>
    <w:rsid w:val="006D3890"/>
    <w:rsid w:val="007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890"/>
    <w:rPr>
      <w:b/>
      <w:bCs/>
    </w:rPr>
  </w:style>
  <w:style w:type="paragraph" w:styleId="a4">
    <w:name w:val="Normal (Web)"/>
    <w:basedOn w:val="a"/>
    <w:uiPriority w:val="99"/>
    <w:unhideWhenUsed/>
    <w:rsid w:val="006D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3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890"/>
    <w:rPr>
      <w:b/>
      <w:bCs/>
    </w:rPr>
  </w:style>
  <w:style w:type="paragraph" w:styleId="a4">
    <w:name w:val="Normal (Web)"/>
    <w:basedOn w:val="a"/>
    <w:uiPriority w:val="99"/>
    <w:unhideWhenUsed/>
    <w:rsid w:val="006D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3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970</Words>
  <Characters>5530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2022-02-17T07:56:00Z</dcterms:created>
  <dcterms:modified xsi:type="dcterms:W3CDTF">2022-02-17T08:11:00Z</dcterms:modified>
</cp:coreProperties>
</file>