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6D" w:rsidRPr="00F413F9" w:rsidRDefault="00F413F9" w:rsidP="00F413F9">
      <w:pPr>
        <w:jc w:val="center"/>
        <w:rPr>
          <w:rFonts w:ascii="Times New Roman" w:hAnsi="Times New Roman" w:cs="Times New Roman"/>
          <w:b/>
          <w:sz w:val="28"/>
        </w:rPr>
      </w:pPr>
      <w:r w:rsidRPr="00F413F9">
        <w:rPr>
          <w:rFonts w:ascii="Times New Roman" w:hAnsi="Times New Roman" w:cs="Times New Roman"/>
          <w:b/>
          <w:sz w:val="28"/>
        </w:rPr>
        <w:t>Практичне завдання до семінару практикуму</w:t>
      </w:r>
    </w:p>
    <w:p w:rsidR="00F413F9" w:rsidRDefault="00F413F9" w:rsidP="00F413F9">
      <w:pPr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F413F9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Створіть модель закладу, який піклується про здоров’я дитини.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При створенні</w:t>
      </w:r>
      <w:r w:rsidRPr="00F413F9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власної моделі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визначте</w:t>
      </w:r>
      <w:r w:rsidRPr="00F413F9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головну мету,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розкрийте </w:t>
      </w:r>
      <w:r w:rsidRPr="00F413F9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складові показники здоров’я, технології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навчання, що спрямовані на здоров’я-збереження </w:t>
      </w:r>
      <w:r w:rsidRPr="00F413F9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.</w:t>
      </w:r>
    </w:p>
    <w:p w:rsidR="00F413F9" w:rsidRDefault="00F413F9" w:rsidP="00F413F9">
      <w:pPr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Приклад</w:t>
      </w:r>
    </w:p>
    <w:p w:rsidR="00F413F9" w:rsidRDefault="00F413F9" w:rsidP="00F413F9">
      <w:pPr>
        <w:ind w:left="-1134"/>
        <w:jc w:val="center"/>
        <w:rPr>
          <w:rFonts w:ascii="Times New Roman" w:hAnsi="Times New Roman" w:cs="Times New Roman"/>
          <w:sz w:val="28"/>
        </w:rPr>
      </w:pPr>
      <w:r w:rsidRPr="00F413F9">
        <w:rPr>
          <w:rFonts w:ascii="Times New Roman" w:hAnsi="Times New Roman" w:cs="Times New Roman"/>
          <w:noProof/>
          <w:sz w:val="28"/>
          <w:lang w:eastAsia="uk-UA"/>
        </w:rPr>
        <w:drawing>
          <wp:inline distT="0" distB="0" distL="0" distR="0">
            <wp:extent cx="5940113" cy="7705725"/>
            <wp:effectExtent l="0" t="0" r="3810" b="0"/>
            <wp:docPr id="1" name="Рисунок 1" descr="E:\Семінар 08.12 документи\модель заклад_-дружній.-до-дити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емінар 08.12 документи\модель заклад_-дружній.-до-дитин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8"/>
                    <a:stretch/>
                  </pic:blipFill>
                  <pic:spPr bwMode="auto">
                    <a:xfrm>
                      <a:off x="0" y="0"/>
                      <a:ext cx="5940425" cy="770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6003" w:rsidRPr="00AA6003" w:rsidRDefault="00AA6003" w:rsidP="00AA600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AA6003">
        <w:rPr>
          <w:color w:val="auto"/>
          <w:sz w:val="28"/>
          <w:szCs w:val="28"/>
          <w:lang w:val="uk-UA"/>
        </w:rPr>
        <w:lastRenderedPageBreak/>
        <w:t xml:space="preserve">На основі аналізу наукових праць визначаємо, що </w:t>
      </w:r>
      <w:bookmarkStart w:id="0" w:name="_GoBack"/>
      <w:r w:rsidRPr="00AA6003">
        <w:rPr>
          <w:color w:val="auto"/>
          <w:sz w:val="28"/>
          <w:szCs w:val="28"/>
          <w:lang w:val="uk-UA"/>
        </w:rPr>
        <w:t>модель розглядається:</w:t>
      </w:r>
    </w:p>
    <w:p w:rsidR="00AA6003" w:rsidRPr="00AA6003" w:rsidRDefault="00AA6003" w:rsidP="00AA6003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  <w:lang w:val="uk-UA"/>
        </w:rPr>
      </w:pPr>
      <w:r w:rsidRPr="00AA6003">
        <w:rPr>
          <w:color w:val="auto"/>
          <w:sz w:val="28"/>
          <w:szCs w:val="28"/>
          <w:lang w:val="uk-UA"/>
        </w:rPr>
        <w:t xml:space="preserve">як форма (схема), </w:t>
      </w:r>
    </w:p>
    <w:p w:rsidR="00AA6003" w:rsidRPr="00AA6003" w:rsidRDefault="00AA6003" w:rsidP="00AA6003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  <w:lang w:val="uk-UA"/>
        </w:rPr>
      </w:pPr>
      <w:r w:rsidRPr="00AA6003">
        <w:rPr>
          <w:color w:val="auto"/>
          <w:sz w:val="28"/>
          <w:szCs w:val="28"/>
          <w:lang w:val="uk-UA"/>
        </w:rPr>
        <w:t xml:space="preserve">як метод наукового пізнання; </w:t>
      </w:r>
    </w:p>
    <w:p w:rsidR="00AA6003" w:rsidRPr="00AA6003" w:rsidRDefault="00AA6003" w:rsidP="00AA6003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  <w:lang w:val="uk-UA"/>
        </w:rPr>
      </w:pPr>
      <w:r w:rsidRPr="00AA6003">
        <w:rPr>
          <w:color w:val="auto"/>
          <w:sz w:val="28"/>
          <w:szCs w:val="28"/>
          <w:lang w:val="uk-UA"/>
        </w:rPr>
        <w:t xml:space="preserve">модель - це уявлена чи матеріально реалізована система; </w:t>
      </w:r>
    </w:p>
    <w:p w:rsidR="00AA6003" w:rsidRPr="00AA6003" w:rsidRDefault="00AA6003" w:rsidP="00AA6003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  <w:lang w:val="uk-UA"/>
        </w:rPr>
      </w:pPr>
      <w:r w:rsidRPr="00AA6003">
        <w:rPr>
          <w:color w:val="auto"/>
          <w:sz w:val="28"/>
          <w:szCs w:val="28"/>
          <w:lang w:val="uk-UA"/>
        </w:rPr>
        <w:t>модель зображає об’єкт дослідження, здатна замінити його і дає нову інформацію про об’єкт;</w:t>
      </w:r>
    </w:p>
    <w:p w:rsidR="00AA6003" w:rsidRPr="00AA6003" w:rsidRDefault="00AA6003" w:rsidP="00AA6003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3"/>
          <w:szCs w:val="23"/>
          <w:lang w:val="uk-UA"/>
        </w:rPr>
      </w:pPr>
      <w:r w:rsidRPr="00AA6003">
        <w:rPr>
          <w:color w:val="auto"/>
          <w:sz w:val="28"/>
          <w:szCs w:val="28"/>
          <w:lang w:val="uk-UA"/>
        </w:rPr>
        <w:t>модель має підпорядковуватись певній структурі та застосовуватися для вивчення або перетворення реального світу</w:t>
      </w:r>
      <w:r w:rsidRPr="00AA6003">
        <w:rPr>
          <w:color w:val="auto"/>
          <w:sz w:val="23"/>
          <w:szCs w:val="23"/>
          <w:lang w:val="uk-UA"/>
        </w:rPr>
        <w:t>.</w:t>
      </w:r>
    </w:p>
    <w:bookmarkEnd w:id="0"/>
    <w:p w:rsidR="00AA6003" w:rsidRPr="00AA6003" w:rsidRDefault="00AA6003" w:rsidP="00AA6003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003">
        <w:rPr>
          <w:rFonts w:ascii="Times New Roman" w:hAnsi="Times New Roman" w:cs="Times New Roman"/>
          <w:sz w:val="28"/>
          <w:szCs w:val="28"/>
        </w:rPr>
        <w:t>Модель дозволяє чітко визначити компоненти, які утворюють систему, схематично розглядати зв’язки між компонентами, порівнювати зв’язки всередині моделі, генерувати ідеї, ставити питання щодо об’єкта дослідження.</w:t>
      </w:r>
    </w:p>
    <w:p w:rsidR="00AA6003" w:rsidRPr="00F413F9" w:rsidRDefault="00AA6003" w:rsidP="00F413F9">
      <w:pPr>
        <w:ind w:left="-1134"/>
        <w:jc w:val="center"/>
        <w:rPr>
          <w:rFonts w:ascii="Times New Roman" w:hAnsi="Times New Roman" w:cs="Times New Roman"/>
          <w:sz w:val="28"/>
        </w:rPr>
      </w:pPr>
    </w:p>
    <w:sectPr w:rsidR="00AA6003" w:rsidRPr="00F413F9" w:rsidSect="00F413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74758"/>
    <w:multiLevelType w:val="hybridMultilevel"/>
    <w:tmpl w:val="8D28B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DB"/>
    <w:rsid w:val="006D43DB"/>
    <w:rsid w:val="00AA6003"/>
    <w:rsid w:val="00E54B6D"/>
    <w:rsid w:val="00F4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B315E-DB29-4C21-BBE8-59F1E2C4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6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2021-12-06T06:53:00Z</dcterms:created>
  <dcterms:modified xsi:type="dcterms:W3CDTF">2021-12-06T07:46:00Z</dcterms:modified>
</cp:coreProperties>
</file>